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B" w:rsidRPr="00EE427B" w:rsidRDefault="00EE427B" w:rsidP="00A36159">
      <w:pPr>
        <w:bidi/>
        <w:jc w:val="right"/>
        <w:rPr>
          <w:rFonts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427B" w:rsidRPr="00EE427B" w:rsidRDefault="00EE427B" w:rsidP="00A36159">
      <w:pPr>
        <w:bidi/>
        <w:jc w:val="right"/>
        <w:rPr>
          <w:rFonts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27B">
        <w:rPr>
          <w:rFonts w:cs="Arial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عقد خدمات </w:t>
      </w:r>
      <w:r w:rsidRPr="00EE427B">
        <w:rPr>
          <w:rFonts w:cs="Arial" w:hint="cs"/>
          <w:bCs/>
          <w:color w:val="000000" w:themeColor="text1"/>
          <w:sz w:val="32"/>
          <w:szCs w:val="32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برمجية |</w:t>
      </w:r>
      <w:r w:rsidRPr="00EE427B">
        <w:rPr>
          <w:rFonts w:cs="Arial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E427B">
        <w:rPr>
          <w:rFonts w:cs="Arial"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عقد </w:t>
      </w:r>
      <w:proofErr w:type="spellStart"/>
      <w:r w:rsidRPr="00EE427B">
        <w:rPr>
          <w:rFonts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SaaS</w:t>
      </w:r>
      <w:proofErr w:type="spellEnd"/>
    </w:p>
    <w:p w:rsidR="00EE427B" w:rsidRPr="00EE427B" w:rsidRDefault="00EE427B" w:rsidP="00A36159">
      <w:pPr>
        <w:bidi/>
        <w:jc w:val="right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الطرف الأول (مزود الخدمة)</w:t>
      </w:r>
      <w:r w:rsidRPr="00EE427B">
        <w:rPr>
          <w:b/>
          <w:bCs/>
          <w:sz w:val="32"/>
          <w:szCs w:val="32"/>
        </w:rPr>
        <w:t>:</w:t>
      </w:r>
    </w:p>
    <w:p w:rsidR="00EE427B" w:rsidRDefault="00EE427B" w:rsidP="00A36159">
      <w:pPr>
        <w:bidi/>
        <w:jc w:val="right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ا</w:t>
      </w:r>
      <w:r w:rsidRPr="00EE427B">
        <w:rPr>
          <w:rFonts w:cs="Arial"/>
          <w:sz w:val="32"/>
          <w:szCs w:val="32"/>
          <w:rtl/>
        </w:rPr>
        <w:t>سم</w:t>
      </w:r>
      <w:r w:rsidRPr="00EE427B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.</w:t>
      </w:r>
      <w:r w:rsidRPr="00EE427B">
        <w:rPr>
          <w:rFonts w:hint="cs"/>
          <w:sz w:val="32"/>
          <w:szCs w:val="32"/>
          <w:rtl/>
          <w:lang w:bidi="ar-JO"/>
        </w:rPr>
        <w:t>..............................</w:t>
      </w:r>
      <w:r>
        <w:rPr>
          <w:rFonts w:hint="cs"/>
          <w:sz w:val="32"/>
          <w:szCs w:val="32"/>
          <w:rtl/>
          <w:lang w:bidi="ar-JO"/>
        </w:rPr>
        <w:t>........</w:t>
      </w:r>
      <w:r w:rsidRPr="00EE427B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EE427B">
        <w:rPr>
          <w:rFonts w:cs="Arial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>لمفوض بالتوقيع</w:t>
      </w:r>
      <w:r>
        <w:rPr>
          <w:rFonts w:hint="cs"/>
          <w:sz w:val="32"/>
          <w:szCs w:val="32"/>
          <w:rtl/>
        </w:rPr>
        <w:t>......................................</w:t>
      </w:r>
    </w:p>
    <w:p w:rsidR="00EE427B" w:rsidRDefault="00EE427B" w:rsidP="00A36159">
      <w:pPr>
        <w:bidi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الرقم الوطني للمنشأة ...................... الرقم الوطني للمفوض................................</w:t>
      </w:r>
    </w:p>
    <w:p w:rsidR="00EE427B" w:rsidRPr="00EE427B" w:rsidRDefault="00EE427B" w:rsidP="00A36159">
      <w:pPr>
        <w:bidi/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العنوان .......................................... رقم هاتف للتبليغ.................................</w:t>
      </w:r>
    </w:p>
    <w:p w:rsidR="00EE427B" w:rsidRDefault="00EE427B" w:rsidP="00A36159">
      <w:pPr>
        <w:bidi/>
        <w:jc w:val="right"/>
        <w:rPr>
          <w:rFonts w:cs="Arial"/>
          <w:sz w:val="32"/>
          <w:szCs w:val="32"/>
          <w:rtl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Default="00EE427B" w:rsidP="00A36159">
      <w:pPr>
        <w:bidi/>
        <w:jc w:val="right"/>
        <w:rPr>
          <w:b/>
          <w:bCs/>
          <w:sz w:val="32"/>
          <w:szCs w:val="32"/>
          <w:rtl/>
        </w:rPr>
      </w:pPr>
      <w:r w:rsidRPr="00EE427B">
        <w:rPr>
          <w:rFonts w:cs="Arial"/>
          <w:b/>
          <w:bCs/>
          <w:sz w:val="32"/>
          <w:szCs w:val="32"/>
          <w:rtl/>
        </w:rPr>
        <w:t>الطرف الثاني (المشترك/العميل)</w:t>
      </w:r>
      <w:r w:rsidRPr="00EE427B">
        <w:rPr>
          <w:b/>
          <w:bCs/>
          <w:sz w:val="32"/>
          <w:szCs w:val="32"/>
        </w:rPr>
        <w:t>:</w:t>
      </w:r>
    </w:p>
    <w:p w:rsidR="00EE427B" w:rsidRPr="00EE427B" w:rsidRDefault="00EE427B" w:rsidP="00A36159">
      <w:pPr>
        <w:bidi/>
        <w:jc w:val="right"/>
        <w:rPr>
          <w:sz w:val="32"/>
          <w:szCs w:val="32"/>
          <w:rtl/>
        </w:rPr>
      </w:pPr>
      <w:r w:rsidRPr="00EE427B">
        <w:rPr>
          <w:rFonts w:cs="Arial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ا</w:t>
      </w:r>
      <w:r w:rsidRPr="00EE427B">
        <w:rPr>
          <w:rFonts w:cs="Arial"/>
          <w:sz w:val="32"/>
          <w:szCs w:val="32"/>
          <w:rtl/>
        </w:rPr>
        <w:t>سم</w:t>
      </w:r>
      <w:r w:rsidRPr="00EE427B">
        <w:rPr>
          <w:rFonts w:hint="cs"/>
          <w:sz w:val="32"/>
          <w:szCs w:val="32"/>
          <w:rtl/>
          <w:lang w:bidi="ar-JO"/>
        </w:rPr>
        <w:t xml:space="preserve"> .........................</w:t>
      </w:r>
      <w:r>
        <w:rPr>
          <w:rFonts w:hint="cs"/>
          <w:sz w:val="32"/>
          <w:szCs w:val="32"/>
          <w:rtl/>
          <w:lang w:bidi="ar-JO"/>
        </w:rPr>
        <w:t>.</w:t>
      </w:r>
      <w:r w:rsidRPr="00EE427B">
        <w:rPr>
          <w:rFonts w:hint="cs"/>
          <w:sz w:val="32"/>
          <w:szCs w:val="32"/>
          <w:rtl/>
          <w:lang w:bidi="ar-JO"/>
        </w:rPr>
        <w:t xml:space="preserve">.............. </w:t>
      </w:r>
      <w:r w:rsidRPr="00EE427B">
        <w:rPr>
          <w:rFonts w:cs="Arial"/>
          <w:sz w:val="32"/>
          <w:szCs w:val="32"/>
          <w:rtl/>
        </w:rPr>
        <w:t>ا</w:t>
      </w:r>
      <w:r w:rsidRPr="00EE427B">
        <w:rPr>
          <w:rFonts w:cs="Arial" w:hint="cs"/>
          <w:sz w:val="32"/>
          <w:szCs w:val="32"/>
          <w:rtl/>
        </w:rPr>
        <w:t>لمفوض بالتوقيع</w:t>
      </w:r>
      <w:r w:rsidRPr="00EE427B">
        <w:rPr>
          <w:rFonts w:hint="cs"/>
          <w:sz w:val="32"/>
          <w:szCs w:val="32"/>
          <w:rtl/>
        </w:rPr>
        <w:t>......................................</w:t>
      </w:r>
    </w:p>
    <w:p w:rsidR="00EE427B" w:rsidRPr="00EE427B" w:rsidRDefault="00EE427B" w:rsidP="00A36159">
      <w:pPr>
        <w:bidi/>
        <w:jc w:val="right"/>
        <w:rPr>
          <w:sz w:val="32"/>
          <w:szCs w:val="32"/>
          <w:rtl/>
        </w:rPr>
      </w:pPr>
      <w:r w:rsidRPr="00EE427B">
        <w:rPr>
          <w:rFonts w:hint="cs"/>
          <w:sz w:val="32"/>
          <w:szCs w:val="32"/>
          <w:rtl/>
        </w:rPr>
        <w:t>الرقم الوطني للمنشأة ...................... الرقم الوطني للمفوض................................</w:t>
      </w:r>
    </w:p>
    <w:p w:rsidR="00EE427B" w:rsidRPr="00EE427B" w:rsidRDefault="00EE427B" w:rsidP="00A36159">
      <w:pPr>
        <w:bidi/>
        <w:jc w:val="right"/>
        <w:rPr>
          <w:sz w:val="32"/>
          <w:szCs w:val="32"/>
          <w:lang w:bidi="ar-JO"/>
        </w:rPr>
      </w:pPr>
      <w:r w:rsidRPr="00EE427B">
        <w:rPr>
          <w:rFonts w:hint="cs"/>
          <w:sz w:val="32"/>
          <w:szCs w:val="32"/>
          <w:rtl/>
          <w:lang w:bidi="ar-JO"/>
        </w:rPr>
        <w:t>العنوان .......................................... رقم هاتف للتبليغ.................................</w:t>
      </w: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مقدمة</w:t>
      </w:r>
      <w:r w:rsidRPr="00EE427B">
        <w:rPr>
          <w:b/>
          <w:bCs/>
          <w:sz w:val="32"/>
          <w:szCs w:val="32"/>
        </w:rPr>
        <w:t>: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 xml:space="preserve">الطرف الأول يملك ويدير منصة برمجية قائمة على نموذج البرمجيات </w:t>
      </w:r>
      <w:proofErr w:type="gramStart"/>
      <w:r w:rsidRPr="00EE427B">
        <w:rPr>
          <w:rFonts w:cs="Arial"/>
          <w:sz w:val="32"/>
          <w:szCs w:val="32"/>
          <w:rtl/>
        </w:rPr>
        <w:t>كخدمة</w:t>
      </w:r>
      <w:r>
        <w:rPr>
          <w:rFonts w:cs="Arial" w:hint="cs"/>
          <w:sz w:val="32"/>
          <w:szCs w:val="32"/>
          <w:rtl/>
        </w:rPr>
        <w:t xml:space="preserve"> </w:t>
      </w:r>
      <w:r w:rsidRPr="00EE427B">
        <w:rPr>
          <w:sz w:val="32"/>
          <w:szCs w:val="32"/>
        </w:rPr>
        <w:t xml:space="preserve"> (</w:t>
      </w:r>
      <w:proofErr w:type="spellStart"/>
      <w:proofErr w:type="gramEnd"/>
      <w:r w:rsidRPr="00EE427B">
        <w:rPr>
          <w:sz w:val="32"/>
          <w:szCs w:val="32"/>
        </w:rPr>
        <w:t>SaaS</w:t>
      </w:r>
      <w:proofErr w:type="spellEnd"/>
      <w:r w:rsidRPr="00EE427B">
        <w:rPr>
          <w:sz w:val="32"/>
          <w:szCs w:val="32"/>
        </w:rPr>
        <w:t>)</w:t>
      </w:r>
      <w:r w:rsidRPr="00EE427B">
        <w:rPr>
          <w:rFonts w:cs="Arial"/>
          <w:sz w:val="32"/>
          <w:szCs w:val="32"/>
          <w:rtl/>
        </w:rPr>
        <w:t xml:space="preserve">، وحيث إن الطرف الثاني يرغب بالاشتراك في هذه الخدمة وفقاً للشروط والأحكام الواردة في هذا العقد؛ فقد اتفق الطرفان، وهما بكامل الأهلية </w:t>
      </w:r>
      <w:r>
        <w:rPr>
          <w:rFonts w:cs="Arial"/>
          <w:sz w:val="32"/>
          <w:szCs w:val="32"/>
          <w:rtl/>
        </w:rPr>
        <w:t>المعتبرة شرعاً وقانوناً، على ما</w:t>
      </w:r>
      <w:r>
        <w:rPr>
          <w:rFonts w:cs="Arial" w:hint="cs"/>
          <w:sz w:val="32"/>
          <w:szCs w:val="32"/>
          <w:rtl/>
        </w:rPr>
        <w:t xml:space="preserve"> </w:t>
      </w:r>
      <w:r w:rsidRPr="00EE427B">
        <w:rPr>
          <w:rFonts w:cs="Arial"/>
          <w:sz w:val="32"/>
          <w:szCs w:val="32"/>
          <w:rtl/>
        </w:rPr>
        <w:t>يلي</w:t>
      </w:r>
      <w:r w:rsidRPr="00EE427B">
        <w:rPr>
          <w:sz w:val="32"/>
          <w:szCs w:val="32"/>
        </w:rPr>
        <w:t>: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المادة (1): التعاريف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 xml:space="preserve">في تطبيق أحكام هذا العقد، تكون للكلمات والعبارات التالية المعاني المبينة قرين كل منها، ما </w:t>
      </w:r>
      <w:bookmarkStart w:id="0" w:name="_GoBack"/>
      <w:bookmarkEnd w:id="0"/>
      <w:r w:rsidRPr="00EE427B">
        <w:rPr>
          <w:rFonts w:cs="Arial"/>
          <w:sz w:val="32"/>
          <w:szCs w:val="32"/>
          <w:rtl/>
        </w:rPr>
        <w:t>لم يقتضِ السياق خلاف ذلك</w:t>
      </w:r>
      <w:r w:rsidRPr="00EE427B">
        <w:rPr>
          <w:sz w:val="32"/>
          <w:szCs w:val="32"/>
        </w:rPr>
        <w:t>: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الخدمة: البرمجية أو النظام المملوك للطرف الأول والمستضاف على خوادمه، والذي يتيح للطرف الثاني الوصول إليه عبر الإنترنت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المحتوى: كافة البيانات والملفات والمعلومات التي يقوم الطرف الثاني برفعها أو إدخالها في الخدمة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اتفاقية مستوى الخدمة</w:t>
      </w:r>
      <w:r w:rsidRPr="00EE427B">
        <w:rPr>
          <w:sz w:val="32"/>
          <w:szCs w:val="32"/>
        </w:rPr>
        <w:t xml:space="preserve"> (SLA): </w:t>
      </w:r>
      <w:r w:rsidRPr="00EE427B">
        <w:rPr>
          <w:rFonts w:cs="Arial"/>
          <w:sz w:val="32"/>
          <w:szCs w:val="32"/>
          <w:rtl/>
        </w:rPr>
        <w:t>المعايير والالتزامات المتعلقة بجودة الخدمة، والمذكورة في المادة (6) أدناه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القوانين المعمول بها: القوانين والتشريعات النافذة في المملكة الأردنية الهاشمية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المادة (2): موضوع العقد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يلتزم الطرف الأول بتمكين الطرف الثاني من الوصول إلى الخدمة البرمجية، وتقديم الدعم الفني، وضمان استمرارية الخدمة وفقاً للشروط المنصوص عليها في هذا العقد، مقابل التزامات مالية يؤديها الطرف الثاني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المادة (3): الملكية الفكرية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 xml:space="preserve">يقر الطرف الثاني أن جميع حقوق الملكية الفكرية، بما في ذلك حقوق النشر، وحقوق قاعدة البيانات، والعلامات التجارية، </w:t>
      </w:r>
      <w:proofErr w:type="spellStart"/>
      <w:r w:rsidRPr="00EE427B">
        <w:rPr>
          <w:rFonts w:cs="Arial"/>
          <w:sz w:val="32"/>
          <w:szCs w:val="32"/>
          <w:rtl/>
        </w:rPr>
        <w:t>والأكواد</w:t>
      </w:r>
      <w:proofErr w:type="spellEnd"/>
      <w:r w:rsidRPr="00EE427B">
        <w:rPr>
          <w:rFonts w:cs="Arial"/>
          <w:sz w:val="32"/>
          <w:szCs w:val="32"/>
          <w:rtl/>
        </w:rPr>
        <w:t xml:space="preserve"> البرمجية، والتصاميم، وواجهات الاستخدام، تعود ملكيتها الكاملة والحصرية للطرف الأول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يمنح الطرف الأول للطرف الثاني ترخيصاً غير حصري، وغير قابل للتحويل أو التنازل، ومحدود المدة، لاستخدام الخدمة للأغراض المحددة في هذا العقد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lastRenderedPageBreak/>
        <w:t>يحظر على الطرف الثاني القيام بأي من الأعمال التالية</w:t>
      </w:r>
      <w:r w:rsidRPr="00EE427B">
        <w:rPr>
          <w:sz w:val="32"/>
          <w:szCs w:val="32"/>
        </w:rPr>
        <w:t>: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نسخ أو تعديل أو تفكيك أو ترجمة الكود البرمجي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إعادة بيع الخدمة أو منح تراخيص فرعية للغير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استخدام الخدمة في أغراض مخالفة للقانون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في حال وقوع أي انتهاك لهذه المادة، يحق للطرف الأول إنهاء العقد فوراً دون إشعار، والمطالبة بالتعويض عن الأضرار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المادة (4): البيانات وحمايتها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يلتزم الطرف الأول بحماية البيانات التي يرفعها الطرف الثاني، ومعالجتها وفقاً لقانون حماية البيانات الشخصية الأردني وأي تشريعات دولية سارية، مثل اللائحة الأوروبية لحماية البيانات</w:t>
      </w:r>
      <w:r w:rsidRPr="00EE427B">
        <w:rPr>
          <w:sz w:val="32"/>
          <w:szCs w:val="32"/>
        </w:rPr>
        <w:t xml:space="preserve"> (GDPR) </w:t>
      </w:r>
      <w:r w:rsidRPr="00EE427B">
        <w:rPr>
          <w:rFonts w:cs="Arial"/>
          <w:sz w:val="32"/>
          <w:szCs w:val="32"/>
          <w:rtl/>
        </w:rPr>
        <w:t>إذا انطبقت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تشمل تدابير الحماية: التشفير، أنظمة الجدران النارية، وسياسات التحكم في الوصول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يلتزم الطرف الأول بعدم مشاركة بيانات الطرف الثاني مع أي جهة ثالثة إلا بعد الحصول على موافقة خطية مسبقة، أو إذا كان ذلك مطلوباً بموجب القانون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يحق للطرف الثاني طلب حذف بياناته نهائياً عند انتهاء العقد، ويجب على الطرف الأول تنفيذ ذلك خلال مدة أقصاها 30 يوماً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lastRenderedPageBreak/>
        <w:t>المادة (5): المقابل المالي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يدفع الطرف الثاني للطرف الأول رسوم الاشتراك الشهرية أو السنوية حسب الفاتورة المصدرة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يلتزم الطرف الثاني بالسداد خلال (7) أيام من تاريخ الفاتورة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في حال التأخير، يحق للطرف الأول فرض فائدة تأخير أو تعليق الخدمة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b/>
          <w:bCs/>
          <w:sz w:val="32"/>
          <w:szCs w:val="32"/>
        </w:rPr>
      </w:pPr>
      <w:r w:rsidRPr="00EE427B">
        <w:rPr>
          <w:rFonts w:cs="Arial"/>
          <w:b/>
          <w:bCs/>
          <w:sz w:val="32"/>
          <w:szCs w:val="32"/>
          <w:rtl/>
        </w:rPr>
        <w:t>المادة (6): اتفاقية مستوى الخدمة</w:t>
      </w:r>
      <w:r w:rsidRPr="00EE427B">
        <w:rPr>
          <w:b/>
          <w:bCs/>
          <w:sz w:val="32"/>
          <w:szCs w:val="32"/>
        </w:rPr>
        <w:t xml:space="preserve"> (SLA)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يضمن الطرف الأول معدل إتاحة للخدمة لا يقل عن (99.5%) شهرياً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يتم الرد على طلبات الدعم الفني خلال مدة لا تتجاوز (4) ساعات عمل، ومعالجة الأعطال الحرجة خلال (24) ساعة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في حال إخلال الطرف الأول بمستوى الخدمة المتفق عليه، يحق للطرف الثاني الحصول على خصم أو تمديد للاشتراك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312436" w:rsidRDefault="00EE427B" w:rsidP="00A36159">
      <w:pPr>
        <w:bidi/>
        <w:jc w:val="right"/>
        <w:rPr>
          <w:b/>
          <w:bCs/>
          <w:sz w:val="32"/>
          <w:szCs w:val="32"/>
        </w:rPr>
      </w:pPr>
      <w:r w:rsidRPr="00312436">
        <w:rPr>
          <w:rFonts w:cs="Arial"/>
          <w:b/>
          <w:bCs/>
          <w:sz w:val="32"/>
          <w:szCs w:val="32"/>
          <w:rtl/>
        </w:rPr>
        <w:t>المادة (7): السرية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يلتزم كل طرف بالمحافظة على سرية المعلومات الفنية والتجارية الخاصة بالطرف الآخر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يستمر هذا الالتزام لمدة (3) سنوات بعد انتهاء العقد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312436" w:rsidRDefault="00EE427B" w:rsidP="00A36159">
      <w:pPr>
        <w:bidi/>
        <w:jc w:val="right"/>
        <w:rPr>
          <w:b/>
          <w:bCs/>
          <w:sz w:val="32"/>
          <w:szCs w:val="32"/>
        </w:rPr>
      </w:pPr>
      <w:r w:rsidRPr="00312436">
        <w:rPr>
          <w:rFonts w:cs="Arial"/>
          <w:b/>
          <w:bCs/>
          <w:sz w:val="32"/>
          <w:szCs w:val="32"/>
          <w:rtl/>
        </w:rPr>
        <w:t>المادة (8): القوة القاهرة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lastRenderedPageBreak/>
        <w:t>يعفى الطرفان من المسؤولية عن أي إخفاق في تنفيذ التزاماتهما إذا كان بسبب قوة قاهرة، مثل الكوارث الطبيعية أو القرارات الحكومية أو انقطاع الإنترنت على نطاق واسع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312436" w:rsidRDefault="00EE427B" w:rsidP="00A36159">
      <w:pPr>
        <w:bidi/>
        <w:jc w:val="right"/>
        <w:rPr>
          <w:b/>
          <w:bCs/>
          <w:sz w:val="32"/>
          <w:szCs w:val="32"/>
        </w:rPr>
      </w:pPr>
      <w:r w:rsidRPr="00312436">
        <w:rPr>
          <w:rFonts w:cs="Arial"/>
          <w:b/>
          <w:bCs/>
          <w:sz w:val="32"/>
          <w:szCs w:val="32"/>
          <w:rtl/>
        </w:rPr>
        <w:t>المادة (9): إنهاء العقد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يجوز لأي طرف إنهاء العقد بإشعار خطي مدته (30) يوماً للطرف الآخر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للطرف الأول الحق في إنهاء العقد فوراً في حال مخالفة الطرف الثاني لشروط الملكية الفكرية أو عدم السداد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312436" w:rsidRDefault="00EE427B" w:rsidP="00A36159">
      <w:pPr>
        <w:bidi/>
        <w:jc w:val="right"/>
        <w:rPr>
          <w:b/>
          <w:bCs/>
          <w:sz w:val="32"/>
          <w:szCs w:val="32"/>
        </w:rPr>
      </w:pPr>
      <w:r w:rsidRPr="00312436">
        <w:rPr>
          <w:rFonts w:cs="Arial"/>
          <w:b/>
          <w:bCs/>
          <w:sz w:val="32"/>
          <w:szCs w:val="32"/>
          <w:rtl/>
        </w:rPr>
        <w:t>المادة (10): القانون الواجب التطبيق وحل النزاعات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يخضع هذا العقد ويفسر وفقاً لقوانين المملكة الأردنية الهاشمية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في حال نشوء أي نزاع، تتم تسويته أولاً بالطرق الودية، وإذا تعذر ذلك، يُحال إلى التحكيم أمام مركز التحكيم الأردني وفقاً لقواعده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312436" w:rsidRDefault="00EE427B" w:rsidP="00A36159">
      <w:pPr>
        <w:bidi/>
        <w:jc w:val="right"/>
        <w:rPr>
          <w:b/>
          <w:bCs/>
          <w:sz w:val="32"/>
          <w:szCs w:val="32"/>
        </w:rPr>
      </w:pPr>
      <w:r w:rsidRPr="00312436">
        <w:rPr>
          <w:rFonts w:cs="Arial"/>
          <w:b/>
          <w:bCs/>
          <w:sz w:val="32"/>
          <w:szCs w:val="32"/>
          <w:rtl/>
        </w:rPr>
        <w:t>المادة (11): أحكام عامة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يعتبر هذا العقد شاملاً لكل الاتفاقات السابقة بين الطرفين، ويلغي ما عداها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أي تعديل على العقد يجب أن يكون خطياً وموقعاً من الطرفين</w:t>
      </w:r>
      <w:r w:rsidRPr="00EE427B">
        <w:rPr>
          <w:sz w:val="32"/>
          <w:szCs w:val="32"/>
        </w:rPr>
        <w:t>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>توقيع العقد إلكترونياً له ذات الحجية القانونية للتوقيع الخطي</w:t>
      </w:r>
      <w:r w:rsidRPr="00EE427B">
        <w:rPr>
          <w:sz w:val="32"/>
          <w:szCs w:val="32"/>
        </w:rPr>
        <w:t>.</w:t>
      </w:r>
    </w:p>
    <w:p w:rsidR="00312436" w:rsidRDefault="00312436" w:rsidP="00A36159">
      <w:pPr>
        <w:bidi/>
        <w:jc w:val="right"/>
        <w:rPr>
          <w:sz w:val="32"/>
          <w:szCs w:val="32"/>
        </w:rPr>
      </w:pPr>
    </w:p>
    <w:p w:rsidR="00312436" w:rsidRDefault="00312436" w:rsidP="00A36159">
      <w:pPr>
        <w:bidi/>
        <w:jc w:val="right"/>
        <w:rPr>
          <w:sz w:val="32"/>
          <w:szCs w:val="32"/>
          <w:rtl/>
        </w:rPr>
      </w:pPr>
    </w:p>
    <w:p w:rsidR="00312436" w:rsidRDefault="00312436" w:rsidP="00A36159">
      <w:pPr>
        <w:bidi/>
        <w:jc w:val="right"/>
        <w:rPr>
          <w:sz w:val="32"/>
          <w:szCs w:val="32"/>
          <w:rtl/>
        </w:rPr>
      </w:pPr>
    </w:p>
    <w:p w:rsidR="00312436" w:rsidRDefault="00312436" w:rsidP="00A36159">
      <w:pPr>
        <w:bidi/>
        <w:jc w:val="right"/>
        <w:rPr>
          <w:sz w:val="32"/>
          <w:szCs w:val="32"/>
        </w:rPr>
      </w:pPr>
    </w:p>
    <w:p w:rsidR="00312436" w:rsidRPr="00312436" w:rsidRDefault="00312436" w:rsidP="00A36159">
      <w:pPr>
        <w:bidi/>
        <w:jc w:val="right"/>
        <w:rPr>
          <w:b/>
          <w:bCs/>
          <w:sz w:val="32"/>
          <w:szCs w:val="32"/>
          <w:rtl/>
          <w:lang w:bidi="ar-JO"/>
        </w:rPr>
      </w:pPr>
      <w:r w:rsidRPr="00312436">
        <w:rPr>
          <w:rFonts w:hint="cs"/>
          <w:b/>
          <w:bCs/>
          <w:sz w:val="32"/>
          <w:szCs w:val="32"/>
          <w:rtl/>
          <w:lang w:bidi="ar-JO"/>
        </w:rPr>
        <w:t>المادة (12): خاتمة العقد</w:t>
      </w:r>
    </w:p>
    <w:p w:rsidR="00312436" w:rsidRPr="00EE427B" w:rsidRDefault="00312436" w:rsidP="00A36159">
      <w:pPr>
        <w:bidi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يتكون هذا العقد من مقدمة و (12) بند، ويقع على 6 صفحات، وتم توقيع نسختين منه، سلم لكل طرف نسخة موقعة من العقد.</w:t>
      </w: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Default="00EE427B" w:rsidP="00A36159">
      <w:pPr>
        <w:bidi/>
        <w:jc w:val="right"/>
        <w:rPr>
          <w:sz w:val="32"/>
          <w:szCs w:val="32"/>
          <w:rtl/>
        </w:rPr>
      </w:pPr>
      <w:r w:rsidRPr="00EE427B">
        <w:rPr>
          <w:rFonts w:cs="Arial"/>
          <w:sz w:val="32"/>
          <w:szCs w:val="32"/>
          <w:rtl/>
        </w:rPr>
        <w:t>توقيع الطرفين</w:t>
      </w:r>
      <w:r w:rsidRPr="00EE427B">
        <w:rPr>
          <w:sz w:val="32"/>
          <w:szCs w:val="32"/>
        </w:rPr>
        <w:t>:</w:t>
      </w:r>
    </w:p>
    <w:p w:rsidR="00312436" w:rsidRPr="00EE427B" w:rsidRDefault="00312436" w:rsidP="00A36159">
      <w:pPr>
        <w:bidi/>
        <w:jc w:val="right"/>
        <w:rPr>
          <w:sz w:val="32"/>
          <w:szCs w:val="32"/>
        </w:rPr>
      </w:pPr>
    </w:p>
    <w:p w:rsidR="00EE427B" w:rsidRPr="00EE427B" w:rsidRDefault="00EE427B" w:rsidP="00A36159">
      <w:pPr>
        <w:bidi/>
        <w:jc w:val="right"/>
        <w:rPr>
          <w:sz w:val="32"/>
          <w:szCs w:val="32"/>
        </w:rPr>
      </w:pPr>
    </w:p>
    <w:p w:rsidR="00EE427B" w:rsidRDefault="00EE427B" w:rsidP="00A36159">
      <w:pPr>
        <w:bidi/>
        <w:jc w:val="right"/>
        <w:rPr>
          <w:rFonts w:cs="Arial"/>
          <w:sz w:val="32"/>
          <w:szCs w:val="32"/>
          <w:rtl/>
        </w:rPr>
      </w:pPr>
      <w:r w:rsidRPr="00EE427B">
        <w:rPr>
          <w:rFonts w:cs="Arial"/>
          <w:sz w:val="32"/>
          <w:szCs w:val="32"/>
          <w:rtl/>
        </w:rPr>
        <w:t>الطرف الأول: _______________ التاريخ: __ / __ /</w:t>
      </w:r>
      <w:r w:rsidR="00312436">
        <w:rPr>
          <w:rFonts w:cs="Arial" w:hint="cs"/>
          <w:sz w:val="32"/>
          <w:szCs w:val="32"/>
          <w:rtl/>
        </w:rPr>
        <w:t>____20</w:t>
      </w:r>
    </w:p>
    <w:p w:rsidR="00312436" w:rsidRDefault="00312436" w:rsidP="00A36159">
      <w:pPr>
        <w:bidi/>
        <w:jc w:val="right"/>
        <w:rPr>
          <w:rFonts w:cs="Arial"/>
          <w:sz w:val="32"/>
          <w:szCs w:val="32"/>
          <w:rtl/>
        </w:rPr>
      </w:pPr>
    </w:p>
    <w:p w:rsidR="00312436" w:rsidRPr="00EE427B" w:rsidRDefault="00312436" w:rsidP="00A36159">
      <w:pPr>
        <w:bidi/>
        <w:jc w:val="right"/>
        <w:rPr>
          <w:sz w:val="32"/>
          <w:szCs w:val="32"/>
        </w:rPr>
      </w:pPr>
    </w:p>
    <w:p w:rsidR="003869D0" w:rsidRPr="00EE427B" w:rsidRDefault="00EE427B" w:rsidP="00A36159">
      <w:pPr>
        <w:bidi/>
        <w:jc w:val="right"/>
        <w:rPr>
          <w:sz w:val="32"/>
          <w:szCs w:val="32"/>
        </w:rPr>
      </w:pPr>
      <w:r w:rsidRPr="00EE427B">
        <w:rPr>
          <w:rFonts w:cs="Arial"/>
          <w:sz w:val="32"/>
          <w:szCs w:val="32"/>
          <w:rtl/>
        </w:rPr>
        <w:t xml:space="preserve">الطرف الثاني: _______________ التاريخ: __ / __ / </w:t>
      </w:r>
      <w:r w:rsidR="00312436">
        <w:rPr>
          <w:rFonts w:cs="Arial" w:hint="cs"/>
          <w:sz w:val="32"/>
          <w:szCs w:val="32"/>
          <w:rtl/>
        </w:rPr>
        <w:t>___20</w:t>
      </w:r>
    </w:p>
    <w:sectPr w:rsidR="003869D0" w:rsidRPr="00EE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B"/>
    <w:rsid w:val="00312436"/>
    <w:rsid w:val="003869D0"/>
    <w:rsid w:val="00A36159"/>
    <w:rsid w:val="00E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FA06F-0659-4EAD-954C-C478B5E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2025-08-27T18:20:00Z</dcterms:created>
  <dcterms:modified xsi:type="dcterms:W3CDTF">2025-08-27T19:44:00Z</dcterms:modified>
</cp:coreProperties>
</file>